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A01" w:rsidRPr="005B3A01" w:rsidRDefault="005B3A01" w:rsidP="005B3A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C1E21"/>
          <w:sz w:val="28"/>
          <w:szCs w:val="28"/>
        </w:rPr>
      </w:pPr>
      <w:r w:rsidRPr="005B3A01">
        <w:rPr>
          <w:rFonts w:ascii="Helvetica" w:hAnsi="Helvetica" w:cs="Helvetica"/>
          <w:b/>
          <w:color w:val="1C1E21"/>
          <w:sz w:val="21"/>
          <w:szCs w:val="21"/>
        </w:rPr>
        <w:t>«</w:t>
      </w:r>
      <w:r w:rsidRPr="005B3A01">
        <w:rPr>
          <w:b/>
          <w:color w:val="1C1E21"/>
          <w:sz w:val="28"/>
          <w:szCs w:val="28"/>
        </w:rPr>
        <w:t>КОНСУЛЬТАНТ РОБОТОДАВЦЯ» ЗАОХОЧУЄ ДО СПІВПРАЦІ ВСЕ БІЛЬШЕ РОБОТОДАВЦІВ ДНІПРА </w:t>
      </w:r>
      <w:r w:rsidRPr="005B3A01">
        <w:rPr>
          <w:rStyle w:val="6qdm"/>
          <w:rFonts w:ascii="Segoe UI Symbol" w:hAnsi="Segoe UI Symbol" w:cs="Segoe UI Symbol"/>
          <w:b/>
          <w:color w:val="1C1E21"/>
          <w:sz w:val="28"/>
          <w:szCs w:val="28"/>
        </w:rPr>
        <w:t>🎯</w:t>
      </w:r>
    </w:p>
    <w:p w:rsidR="005B3A01" w:rsidRPr="005B3A01" w:rsidRDefault="005B3A01" w:rsidP="005B3A01">
      <w:pPr>
        <w:pStyle w:val="a3"/>
        <w:shd w:val="clear" w:color="auto" w:fill="FFFFFF"/>
        <w:spacing w:before="0" w:beforeAutospacing="0" w:after="0" w:afterAutospacing="0"/>
        <w:jc w:val="both"/>
        <w:rPr>
          <w:color w:val="1C1E21"/>
          <w:sz w:val="28"/>
          <w:szCs w:val="28"/>
        </w:rPr>
      </w:pPr>
      <w:r w:rsidRPr="005B3A01">
        <w:rPr>
          <w:color w:val="1C1E21"/>
          <w:sz w:val="28"/>
          <w:szCs w:val="28"/>
        </w:rPr>
        <w:t xml:space="preserve">У рамках розвитку </w:t>
      </w:r>
      <w:proofErr w:type="spellStart"/>
      <w:r w:rsidRPr="005B3A01">
        <w:rPr>
          <w:color w:val="1C1E21"/>
          <w:sz w:val="28"/>
          <w:szCs w:val="28"/>
        </w:rPr>
        <w:t>проєкту</w:t>
      </w:r>
      <w:proofErr w:type="spellEnd"/>
      <w:r w:rsidRPr="005B3A01">
        <w:rPr>
          <w:color w:val="1C1E21"/>
          <w:sz w:val="28"/>
          <w:szCs w:val="28"/>
        </w:rPr>
        <w:t xml:space="preserve"> Інститут «Консультанта роботодавця» Дніпропетровська обласна служба зайнятості продовжує реалізовувати індивідуальний </w:t>
      </w:r>
      <w:r w:rsidRPr="005B3A01">
        <w:rPr>
          <w:rStyle w:val="6qdm"/>
          <w:rFonts w:ascii="Segoe UI Symbol" w:hAnsi="Segoe UI Symbol" w:cs="Segoe UI Symbol"/>
          <w:color w:val="1C1E21"/>
          <w:sz w:val="28"/>
          <w:szCs w:val="28"/>
        </w:rPr>
        <w:t>👱</w:t>
      </w:r>
      <w:r w:rsidRPr="005B3A01">
        <w:rPr>
          <w:rStyle w:val="6qdm"/>
          <w:color w:val="1C1E21"/>
          <w:sz w:val="28"/>
          <w:szCs w:val="28"/>
        </w:rPr>
        <w:t>‍♀</w:t>
      </w:r>
      <w:r w:rsidRPr="005B3A01">
        <w:rPr>
          <w:rStyle w:val="6qdm"/>
          <w:rFonts w:ascii="Segoe UI Symbol" w:hAnsi="Segoe UI Symbol" w:cs="Segoe UI Symbol"/>
          <w:color w:val="1C1E21"/>
          <w:sz w:val="28"/>
          <w:szCs w:val="28"/>
        </w:rPr>
        <w:t>👨</w:t>
      </w:r>
      <w:r w:rsidRPr="005B3A01">
        <w:rPr>
          <w:rStyle w:val="6qdm"/>
          <w:color w:val="1C1E21"/>
          <w:sz w:val="28"/>
          <w:szCs w:val="28"/>
        </w:rPr>
        <w:t>‍</w:t>
      </w:r>
      <w:r w:rsidRPr="005B3A01">
        <w:rPr>
          <w:color w:val="1C1E21"/>
          <w:sz w:val="28"/>
          <w:szCs w:val="28"/>
        </w:rPr>
        <w:t> підхід до надання послуг працедавцям, змінює свою організаційну структуру, розвиває співпрацю з новоствореними підприємствами.</w:t>
      </w:r>
    </w:p>
    <w:p w:rsidR="005B3A01" w:rsidRPr="005B3A01" w:rsidRDefault="005B3A01" w:rsidP="005B3A01">
      <w:pPr>
        <w:pStyle w:val="a3"/>
        <w:shd w:val="clear" w:color="auto" w:fill="FFFFFF"/>
        <w:spacing w:before="90" w:beforeAutospacing="0" w:after="90" w:afterAutospacing="0"/>
        <w:jc w:val="both"/>
        <w:rPr>
          <w:color w:val="1C1E21"/>
          <w:sz w:val="28"/>
          <w:szCs w:val="28"/>
        </w:rPr>
      </w:pPr>
      <w:r w:rsidRPr="005B3A01">
        <w:rPr>
          <w:color w:val="1C1E21"/>
          <w:sz w:val="28"/>
          <w:szCs w:val="28"/>
        </w:rPr>
        <w:t xml:space="preserve">Вдалим прикладом успішного впровадження таких сучасних форм та новітніх технологій є створення </w:t>
      </w:r>
      <w:proofErr w:type="spellStart"/>
      <w:r w:rsidRPr="005B3A01">
        <w:rPr>
          <w:color w:val="1C1E21"/>
          <w:sz w:val="28"/>
          <w:szCs w:val="28"/>
        </w:rPr>
        <w:t>відеовакансій</w:t>
      </w:r>
      <w:proofErr w:type="spellEnd"/>
      <w:r w:rsidRPr="005B3A01">
        <w:rPr>
          <w:color w:val="1C1E21"/>
          <w:sz w:val="28"/>
          <w:szCs w:val="28"/>
        </w:rPr>
        <w:t xml:space="preserve"> фахівця</w:t>
      </w:r>
      <w:r w:rsidRPr="005B3A01">
        <w:rPr>
          <w:rStyle w:val="textexposedshow"/>
          <w:color w:val="1C1E21"/>
          <w:sz w:val="28"/>
          <w:szCs w:val="28"/>
        </w:rPr>
        <w:t>ми </w:t>
      </w:r>
      <w:hyperlink r:id="rId4" w:history="1">
        <w:r w:rsidRPr="005B3A01">
          <w:rPr>
            <w:rStyle w:val="a4"/>
            <w:color w:val="385898"/>
            <w:sz w:val="28"/>
            <w:szCs w:val="28"/>
          </w:rPr>
          <w:t>Дніпровський міський центр зайнятості</w:t>
        </w:r>
      </w:hyperlink>
      <w:r w:rsidRPr="005B3A01">
        <w:rPr>
          <w:rStyle w:val="textexposedshow"/>
          <w:color w:val="1C1E21"/>
          <w:sz w:val="28"/>
          <w:szCs w:val="28"/>
        </w:rPr>
        <w:t>, що дає можливість у новому форматі презентувати потенційні робочі місця та умови праці.</w:t>
      </w:r>
    </w:p>
    <w:p w:rsidR="005B3A01" w:rsidRPr="005B3A01" w:rsidRDefault="005B3A01" w:rsidP="005B3A01">
      <w:pPr>
        <w:pStyle w:val="a3"/>
        <w:shd w:val="clear" w:color="auto" w:fill="FFFFFF"/>
        <w:spacing w:before="0" w:beforeAutospacing="0" w:after="0" w:afterAutospacing="0"/>
        <w:jc w:val="both"/>
        <w:rPr>
          <w:color w:val="1C1E21"/>
          <w:sz w:val="28"/>
          <w:szCs w:val="28"/>
        </w:rPr>
      </w:pPr>
      <w:r w:rsidRPr="005B3A01">
        <w:rPr>
          <w:color w:val="1C1E21"/>
          <w:sz w:val="28"/>
          <w:szCs w:val="28"/>
        </w:rPr>
        <w:t>Такий спосіб презентації вакансії вже неодноразово довів свою дієвість </w:t>
      </w:r>
      <w:r w:rsidRPr="005B3A01">
        <w:rPr>
          <w:rStyle w:val="6qdm"/>
          <w:rFonts w:ascii="Segoe UI Symbol" w:hAnsi="Segoe UI Symbol" w:cs="Segoe UI Symbol"/>
          <w:color w:val="1C1E21"/>
          <w:sz w:val="28"/>
          <w:szCs w:val="28"/>
        </w:rPr>
        <w:t>✅</w:t>
      </w:r>
      <w:r w:rsidRPr="005B3A01">
        <w:rPr>
          <w:color w:val="1C1E21"/>
          <w:sz w:val="28"/>
          <w:szCs w:val="28"/>
        </w:rPr>
        <w:t>, і тому з кожним днем він стає все більш популярним та затребуваним.</w:t>
      </w:r>
    </w:p>
    <w:p w:rsidR="005B3A01" w:rsidRPr="005B3A01" w:rsidRDefault="005B3A01" w:rsidP="005B3A01">
      <w:pPr>
        <w:pStyle w:val="a3"/>
        <w:shd w:val="clear" w:color="auto" w:fill="FFFFFF"/>
        <w:spacing w:before="0" w:beforeAutospacing="0" w:after="0" w:afterAutospacing="0"/>
        <w:jc w:val="both"/>
        <w:rPr>
          <w:color w:val="1C1E21"/>
          <w:sz w:val="28"/>
          <w:szCs w:val="28"/>
        </w:rPr>
      </w:pPr>
      <w:r w:rsidRPr="005B3A01">
        <w:rPr>
          <w:color w:val="1C1E21"/>
          <w:sz w:val="28"/>
          <w:szCs w:val="28"/>
        </w:rPr>
        <w:t>Нещодавно саме такий метод презентації допоміг укомплектувати вакансію, що близько року залишалася вакантною </w:t>
      </w:r>
      <w:r w:rsidRPr="005B3A01">
        <w:rPr>
          <w:rStyle w:val="6qdm"/>
          <w:rFonts w:ascii="Segoe UI Symbol" w:hAnsi="Segoe UI Symbol" w:cs="Segoe UI Symbol"/>
          <w:color w:val="1C1E21"/>
          <w:sz w:val="28"/>
          <w:szCs w:val="28"/>
        </w:rPr>
        <w:t>👉</w:t>
      </w:r>
      <w:r w:rsidRPr="005B3A01">
        <w:rPr>
          <w:color w:val="1C1E21"/>
          <w:sz w:val="28"/>
          <w:szCs w:val="28"/>
        </w:rPr>
        <w:t> «завідувач господарством» у середньо загальноосвітній школі №29 м. Дніпро.</w:t>
      </w:r>
    </w:p>
    <w:p w:rsidR="005B3A01" w:rsidRPr="005B3A01" w:rsidRDefault="005B3A01" w:rsidP="005B3A01">
      <w:pPr>
        <w:pStyle w:val="a3"/>
        <w:shd w:val="clear" w:color="auto" w:fill="FFFFFF"/>
        <w:spacing w:before="0" w:beforeAutospacing="0" w:after="0" w:afterAutospacing="0"/>
        <w:jc w:val="both"/>
        <w:rPr>
          <w:color w:val="1C1E21"/>
          <w:sz w:val="28"/>
          <w:szCs w:val="28"/>
        </w:rPr>
      </w:pPr>
      <w:r w:rsidRPr="005B3A01">
        <w:rPr>
          <w:color w:val="1C1E21"/>
          <w:sz w:val="28"/>
          <w:szCs w:val="28"/>
        </w:rPr>
        <w:t>На кінець вересня 2019 року до Дніпровського міського центру зайнятості звернулося </w:t>
      </w:r>
      <w:r w:rsidRPr="005B3A01">
        <w:rPr>
          <w:rStyle w:val="6qdm"/>
          <w:color w:val="1C1E21"/>
          <w:sz w:val="28"/>
          <w:szCs w:val="28"/>
        </w:rPr>
        <w:t>360</w:t>
      </w:r>
      <w:r w:rsidRPr="005B3A01">
        <w:rPr>
          <w:color w:val="1C1E21"/>
          <w:sz w:val="28"/>
          <w:szCs w:val="28"/>
        </w:rPr>
        <w:t xml:space="preserve"> нових роботодавців, що є яскравим підтвердженням дієвості </w:t>
      </w:r>
      <w:proofErr w:type="spellStart"/>
      <w:r w:rsidRPr="005B3A01">
        <w:rPr>
          <w:color w:val="1C1E21"/>
          <w:sz w:val="28"/>
          <w:szCs w:val="28"/>
        </w:rPr>
        <w:t>проєкту</w:t>
      </w:r>
      <w:proofErr w:type="spellEnd"/>
      <w:r w:rsidRPr="005B3A01">
        <w:rPr>
          <w:color w:val="1C1E21"/>
          <w:sz w:val="28"/>
          <w:szCs w:val="28"/>
        </w:rPr>
        <w:t xml:space="preserve"> </w:t>
      </w:r>
      <w:proofErr w:type="spellStart"/>
      <w:r w:rsidRPr="005B3A01">
        <w:rPr>
          <w:color w:val="1C1E21"/>
          <w:sz w:val="28"/>
          <w:szCs w:val="28"/>
        </w:rPr>
        <w:t>Інститут«Консультанта</w:t>
      </w:r>
      <w:proofErr w:type="spellEnd"/>
      <w:r w:rsidRPr="005B3A01">
        <w:rPr>
          <w:color w:val="1C1E21"/>
          <w:sz w:val="28"/>
          <w:szCs w:val="28"/>
        </w:rPr>
        <w:t xml:space="preserve"> роботодавця».</w:t>
      </w:r>
    </w:p>
    <w:p w:rsidR="005B3A01" w:rsidRPr="005B3A01" w:rsidRDefault="005B3A01" w:rsidP="005B3A01">
      <w:pPr>
        <w:pStyle w:val="a3"/>
        <w:shd w:val="clear" w:color="auto" w:fill="FFFFFF"/>
        <w:spacing w:before="0" w:beforeAutospacing="0" w:after="0" w:afterAutospacing="0"/>
        <w:jc w:val="both"/>
        <w:rPr>
          <w:color w:val="1C1E21"/>
          <w:sz w:val="28"/>
          <w:szCs w:val="28"/>
        </w:rPr>
      </w:pPr>
      <w:r w:rsidRPr="005B3A01">
        <w:rPr>
          <w:rStyle w:val="6qdm"/>
          <w:rFonts w:ascii="Segoe UI Symbol" w:hAnsi="Segoe UI Symbol" w:cs="Segoe UI Symbol"/>
          <w:color w:val="1C1E21"/>
          <w:sz w:val="28"/>
          <w:szCs w:val="28"/>
        </w:rPr>
        <w:t>✅</w:t>
      </w:r>
      <w:r w:rsidRPr="005B3A01">
        <w:rPr>
          <w:color w:val="1C1E21"/>
          <w:sz w:val="28"/>
          <w:szCs w:val="28"/>
        </w:rPr>
        <w:t> Більш детально за посиланням </w:t>
      </w:r>
      <w:r w:rsidRPr="005B3A01">
        <w:rPr>
          <w:rStyle w:val="6qdm"/>
          <w:rFonts w:ascii="Cambria Math" w:hAnsi="Cambria Math" w:cs="Cambria Math"/>
          <w:color w:val="1C1E21"/>
          <w:sz w:val="28"/>
          <w:szCs w:val="28"/>
        </w:rPr>
        <w:t>⤵</w:t>
      </w:r>
    </w:p>
    <w:p w:rsidR="005B3A01" w:rsidRPr="005B3A01" w:rsidRDefault="005B3A01" w:rsidP="005B3A01">
      <w:pPr>
        <w:pStyle w:val="a3"/>
        <w:shd w:val="clear" w:color="auto" w:fill="FFFFFF"/>
        <w:spacing w:before="90" w:beforeAutospacing="0" w:after="90" w:afterAutospacing="0"/>
        <w:jc w:val="both"/>
        <w:rPr>
          <w:color w:val="1C1E21"/>
          <w:sz w:val="28"/>
          <w:szCs w:val="28"/>
        </w:rPr>
      </w:pPr>
      <w:hyperlink r:id="rId5" w:tgtFrame="_blank" w:history="1">
        <w:r w:rsidRPr="005B3A01">
          <w:rPr>
            <w:rStyle w:val="a4"/>
            <w:color w:val="385898"/>
            <w:sz w:val="28"/>
            <w:szCs w:val="28"/>
          </w:rPr>
          <w:t>https://dnp.dcz.gov.ua/…/konsultant-robotodavcya-zaohochuye…</w:t>
        </w:r>
      </w:hyperlink>
    </w:p>
    <w:p w:rsidR="002907E6" w:rsidRDefault="002907E6">
      <w:bookmarkStart w:id="0" w:name="_GoBack"/>
      <w:bookmarkEnd w:id="0"/>
    </w:p>
    <w:sectPr w:rsidR="002907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A6"/>
    <w:rsid w:val="002907E6"/>
    <w:rsid w:val="005B3A01"/>
    <w:rsid w:val="00BA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A8EC8-65B3-473D-A20C-BB0B8F11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6qdm">
    <w:name w:val="_6qdm"/>
    <w:basedOn w:val="a0"/>
    <w:rsid w:val="005B3A01"/>
  </w:style>
  <w:style w:type="character" w:customStyle="1" w:styleId="textexposedshow">
    <w:name w:val="text_exposed_show"/>
    <w:basedOn w:val="a0"/>
    <w:rsid w:val="005B3A01"/>
  </w:style>
  <w:style w:type="character" w:styleId="a4">
    <w:name w:val="Hyperlink"/>
    <w:basedOn w:val="a0"/>
    <w:uiPriority w:val="99"/>
    <w:semiHidden/>
    <w:unhideWhenUsed/>
    <w:rsid w:val="005B3A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0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np.dcz.gov.ua/novyna/konsultant-robotodavcya-zaohochuye-do-spivpraci-vse-bilshe-robotodavciv-dnipra?fbclid=IwAR3C_ouwEyajFNdGOIPv9FK8ueNoHRQxif-8OofUCm51x7MIZriSBseLZO0" TargetMode="External"/><Relationship Id="rId4" Type="http://schemas.openxmlformats.org/officeDocument/2006/relationships/hyperlink" Target="https://www.facebook.com/mcz.dnipro/?__tn__=K-R&amp;eid=ARAImcUc9RT0t62-nmcA92u-pnLTW7Xvm6EwJEVNOo1w7ie5zKAVRt_jKnJu9Cn_pOVwKOHe2J2S2jxm&amp;fref=mentions&amp;__xts__%5B0%5D=68.ARDW2c1_Vuvvr1bWzTomxcn-H97NBr0y6C6TLC5rJM0wtihpwqB2UC9t53fodGD53svPHkb0zVgVdjnT6chT5oJljvzixa4hSuZVkRTTAeGdkxOzYWHSTj_VpKlAd1EJyIvOpBGhSSW5WRpg6y4WJC8V2JX8vy-eDh9nkkUJ09WVtlu_HOVVXiJBriEMGtjJwoBJteOTHa1E1-IBm19sJp8rELG2eupGq7qmU7239FyvlY2PG1Ipf7Hrtwk6b_eklQPH3p23o123DKT3GWxX063dP-YqCpU08gkvG-FwuL2tJnj-guHs6LVEH00ZSNqx2YgpBPzi3eksxsZKP0Nq694Sj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1244</Words>
  <Characters>710</Characters>
  <Application>Microsoft Office Word</Application>
  <DocSecurity>0</DocSecurity>
  <Lines>5</Lines>
  <Paragraphs>3</Paragraphs>
  <ScaleCrop>false</ScaleCrop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Ксюха</dc:creator>
  <cp:keywords/>
  <dc:description/>
  <cp:lastModifiedBy>Ксюха</cp:lastModifiedBy>
  <cp:revision>3</cp:revision>
  <dcterms:created xsi:type="dcterms:W3CDTF">2019-09-26T13:45:00Z</dcterms:created>
  <dcterms:modified xsi:type="dcterms:W3CDTF">2019-09-26T13:46:00Z</dcterms:modified>
</cp:coreProperties>
</file>